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E960BB" w:rsidR="006E5D65" w:rsidP="002D3375" w:rsidRDefault="00CD6897" w14:paraId="592DFCFD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544F4CFA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P="00EA4832" w:rsidRDefault="0071620A" w14:paraId="0148EF36" w14:textId="0B5F2864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E94B10">
        <w:rPr>
          <w:rFonts w:ascii="Corbel" w:hAnsi="Corbel"/>
          <w:i/>
          <w:smallCaps/>
          <w:sz w:val="24"/>
          <w:szCs w:val="24"/>
        </w:rPr>
        <w:t>2019-2022</w:t>
      </w:r>
    </w:p>
    <w:p w:rsidRPr="00EA4832" w:rsidR="006702ED" w:rsidP="0090218C" w:rsidRDefault="00445970" w14:paraId="660D9CAB" w14:textId="5B580BE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Pr="002829B0" w:rsidR="006702ED">
        <w:rPr>
          <w:rFonts w:ascii="Corbel" w:hAnsi="Corbel"/>
          <w:sz w:val="20"/>
          <w:szCs w:val="20"/>
        </w:rPr>
        <w:t>202</w:t>
      </w:r>
      <w:r w:rsidR="00E94B10">
        <w:rPr>
          <w:rFonts w:ascii="Corbel" w:hAnsi="Corbel"/>
          <w:sz w:val="20"/>
          <w:szCs w:val="20"/>
        </w:rPr>
        <w:t>0</w:t>
      </w:r>
      <w:r w:rsidRPr="002829B0" w:rsidR="006702ED">
        <w:rPr>
          <w:rFonts w:ascii="Corbel" w:hAnsi="Corbel"/>
          <w:sz w:val="20"/>
          <w:szCs w:val="20"/>
        </w:rPr>
        <w:t>/202</w:t>
      </w:r>
      <w:r w:rsidR="00E94B10">
        <w:rPr>
          <w:rFonts w:ascii="Corbel" w:hAnsi="Corbel"/>
          <w:sz w:val="20"/>
          <w:szCs w:val="20"/>
        </w:rPr>
        <w:t>1</w:t>
      </w:r>
    </w:p>
    <w:p w:rsidRPr="00EA4832" w:rsidR="00445970" w:rsidP="00EA4832" w:rsidRDefault="00445970" w14:paraId="334032DA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:rsidRPr="009C54AE" w:rsidR="0085747A" w:rsidP="009C54AE" w:rsidRDefault="0071620A" w14:paraId="28C9EA6E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47A41248" w14:paraId="49A96D1C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6533558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6702ED" w14:paraId="7D65E90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3EA">
              <w:rPr>
                <w:rFonts w:ascii="Corbel" w:hAnsi="Corbel"/>
                <w:b w:val="0"/>
                <w:sz w:val="24"/>
                <w:szCs w:val="24"/>
              </w:rPr>
              <w:t>Ekonomika i organizacja przedsiębiorstw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Pr="009C54AE" w:rsidR="0085747A" w:rsidTr="47A41248" w14:paraId="6EFF5C7C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03CBB49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310EF9" w14:paraId="38DC1AD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</w:t>
            </w:r>
            <w:r w:rsidR="00617F0F">
              <w:rPr>
                <w:rFonts w:ascii="Corbel" w:hAnsi="Corbel"/>
                <w:b w:val="0"/>
                <w:sz w:val="24"/>
                <w:szCs w:val="24"/>
              </w:rPr>
              <w:t>GFiR</w:t>
            </w:r>
            <w:r>
              <w:rPr>
                <w:rFonts w:ascii="Corbel" w:hAnsi="Corbel"/>
                <w:b w:val="0"/>
                <w:sz w:val="24"/>
                <w:szCs w:val="24"/>
              </w:rPr>
              <w:t>/C.</w:t>
            </w:r>
            <w:r w:rsidR="00617F0F">
              <w:rPr>
                <w:rFonts w:ascii="Corbel" w:hAnsi="Corbel"/>
                <w:b w:val="0"/>
                <w:sz w:val="24"/>
                <w:szCs w:val="24"/>
              </w:rPr>
              <w:t>8</w:t>
            </w:r>
          </w:p>
        </w:tc>
      </w:tr>
      <w:tr w:rsidRPr="009C54AE" w:rsidR="0085747A" w:rsidTr="47A41248" w14:paraId="2C324953" w14:textId="77777777">
        <w:tc>
          <w:tcPr>
            <w:tcW w:w="2694" w:type="dxa"/>
            <w:tcMar/>
            <w:vAlign w:val="center"/>
          </w:tcPr>
          <w:p w:rsidRPr="009C54AE" w:rsidR="0085747A" w:rsidP="00EA4832" w:rsidRDefault="0017512A" w14:paraId="558BF6D5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7512A" w14:paraId="758937E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47A41248" w14:paraId="076A9D0B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033B5D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32714E" w14:paraId="7AD2E365" w14:textId="1D3CCC6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Pr="009C54AE" w:rsidR="0085747A" w:rsidTr="47A41248" w14:paraId="5007B77B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017728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6702ED" w14:paraId="3E90B1F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Pr="009C54AE" w:rsidR="0085747A" w:rsidTr="47A41248" w14:paraId="6C0CE900" w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5316BB5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32714E" w:rsidR="0085747A" w:rsidP="009C54AE" w:rsidRDefault="0017512A" w14:paraId="2A1E6B73" w14:textId="555C0E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714E">
              <w:rPr>
                <w:rFonts w:ascii="Corbel" w:hAnsi="Corbel"/>
                <w:b w:val="0"/>
                <w:sz w:val="24"/>
                <w:szCs w:val="24"/>
              </w:rPr>
              <w:t>Pierwszy</w:t>
            </w:r>
            <w:r w:rsidRPr="0032714E" w:rsidR="0032714E">
              <w:rPr>
                <w:rFonts w:ascii="Corbel" w:hAnsi="Corbel"/>
                <w:b w:val="0"/>
                <w:sz w:val="24"/>
                <w:szCs w:val="24"/>
              </w:rPr>
              <w:t xml:space="preserve"> stopień</w:t>
            </w:r>
          </w:p>
        </w:tc>
      </w:tr>
      <w:tr w:rsidRPr="009C54AE" w:rsidR="0085747A" w:rsidTr="47A41248" w14:paraId="1891C321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653971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32714E" w:rsidR="0085747A" w:rsidP="009C54AE" w:rsidRDefault="0017512A" w14:paraId="0FD925F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714E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Pr="009C54AE" w:rsidR="0085747A" w:rsidTr="47A41248" w14:paraId="3EFDCB1B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AF7996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5965B2" w:rsidR="0085747A" w:rsidP="009C54AE" w:rsidRDefault="005965B2" w14:paraId="77C440FB" w14:textId="38DF7B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965B2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Pr="009C54AE" w:rsidR="0085747A" w:rsidTr="47A41248" w14:paraId="4C3ADEF3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965904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4D6FEA" w:rsidRDefault="004D6FEA" w14:paraId="385C6927" w14:textId="565043C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32714E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Pr="009C54AE" w:rsidR="0085747A" w:rsidTr="47A41248" w14:paraId="778C3421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987EBB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4D6FEA" w14:paraId="3E69AFDB" w14:textId="495FF3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Pr="009C54AE" w:rsidR="00923D7D" w:rsidTr="47A41248" w14:paraId="2EE817AF" w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58B8D27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9C54AE" w:rsidRDefault="006702ED" w14:paraId="456E2E0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Pr="009C54AE" w:rsidR="006702ED" w:rsidTr="47A41248" w14:paraId="26BC026B" w14:textId="77777777">
        <w:tc>
          <w:tcPr>
            <w:tcW w:w="2694" w:type="dxa"/>
            <w:tcMar/>
            <w:vAlign w:val="center"/>
          </w:tcPr>
          <w:p w:rsidRPr="009C54AE" w:rsidR="006702ED" w:rsidP="006702ED" w:rsidRDefault="006702ED" w14:paraId="18E1725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6702ED" w:rsidP="47A41248" w:rsidRDefault="006702ED" w14:paraId="1BEB2375" w14:textId="5D230484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47A41248" w:rsidR="006702ED">
              <w:rPr>
                <w:rFonts w:ascii="Corbel" w:hAnsi="Corbel"/>
                <w:b w:val="0"/>
                <w:bCs w:val="0"/>
                <w:sz w:val="24"/>
                <w:szCs w:val="24"/>
              </w:rPr>
              <w:t>Dr hab. Katarzyna Szara</w:t>
            </w:r>
          </w:p>
        </w:tc>
      </w:tr>
      <w:tr w:rsidRPr="009C54AE" w:rsidR="006702ED" w:rsidTr="47A41248" w14:paraId="1DF69C46" w14:textId="77777777">
        <w:tc>
          <w:tcPr>
            <w:tcW w:w="2694" w:type="dxa"/>
            <w:tcMar/>
            <w:vAlign w:val="center"/>
          </w:tcPr>
          <w:p w:rsidRPr="009C54AE" w:rsidR="006702ED" w:rsidP="006702ED" w:rsidRDefault="006702ED" w14:paraId="15B57E3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6702ED" w:rsidP="3734B865" w:rsidRDefault="006702ED" w14:paraId="6EB7D86C" w14:textId="1CD34B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F4923A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F4923AF" w:rsidR="5FA2B979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F4923AF">
              <w:rPr>
                <w:rFonts w:ascii="Corbel" w:hAnsi="Corbel"/>
                <w:b w:val="0"/>
                <w:sz w:val="24"/>
                <w:szCs w:val="24"/>
              </w:rPr>
              <w:t>r Beata Gierczak- Korzeniowska</w:t>
            </w:r>
            <w:r w:rsidR="005D02CF">
              <w:rPr>
                <w:rFonts w:ascii="Corbel" w:hAnsi="Corbel"/>
                <w:b w:val="0"/>
                <w:sz w:val="24"/>
                <w:szCs w:val="24"/>
              </w:rPr>
              <w:t>, dr Marta Kawa</w:t>
            </w:r>
          </w:p>
        </w:tc>
      </w:tr>
    </w:tbl>
    <w:p w:rsidRPr="009C54AE" w:rsidR="0085747A" w:rsidP="009C54AE" w:rsidRDefault="0085747A" w14:paraId="18D5F8C8" w14:textId="0E83105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="00E30329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85747A" w:rsidP="009C54AE" w:rsidRDefault="0085747A" w14:paraId="5140265B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250C5790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006702ED" w14:paraId="66DFBF4D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6587F55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2BDD10F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AE1545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116E2BD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A945F1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91212C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568744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1341A2E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813735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7D3C173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553473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006702ED" w14:paraId="6858C178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15B8F" w:rsidP="009C54AE" w:rsidRDefault="006702ED" w14:paraId="30BAE14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5965B2" w14:paraId="0C609D96" w14:textId="13FC648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5965B2" w14:paraId="718A3996" w14:textId="5CF364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5ED0353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749747D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6AABE56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5F8CD2F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38866E8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184B033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617F0F" w14:paraId="10C81EF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923D7D" w:rsidP="009C54AE" w:rsidRDefault="00923D7D" w14:paraId="30030D55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923D7D" w:rsidP="009C54AE" w:rsidRDefault="00923D7D" w14:paraId="00234F93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65B057C6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90218C" w:rsidP="0090218C" w:rsidRDefault="0090218C" w14:paraId="59F797F8" w14:textId="3750DF2E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name="_Hlk58255844" w:id="0"/>
      <w:r>
        <w:rPr>
          <w:rStyle w:val="normaltextrun"/>
          <w:rFonts w:ascii="Wingdings" w:hAnsi="Wingdings" w:eastAsia="Wingdings" w:cs="Wingdings"/>
        </w:rPr>
        <w:t>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:rsidR="0090218C" w:rsidP="0090218C" w:rsidRDefault="0090218C" w14:paraId="0A8DF411" w14:textId="77777777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hAnsi="Segoe UI Symbol" w:eastAsia="MS Gothic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:rsidRPr="009C54AE" w:rsidR="0085747A" w:rsidP="009C54AE" w:rsidRDefault="0085747A" w14:paraId="7A21A458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77AAC78A" w14:textId="7677979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DD654F" w:rsidR="006702ED" w:rsidP="006702ED" w:rsidRDefault="006702ED" w14:paraId="78F1AC9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D654F">
        <w:rPr>
          <w:rFonts w:ascii="Corbel" w:hAnsi="Corbel"/>
          <w:b w:val="0"/>
          <w:smallCaps w:val="0"/>
          <w:szCs w:val="24"/>
        </w:rPr>
        <w:t xml:space="preserve">Egzamin, zaliczenie z oceną </w:t>
      </w:r>
    </w:p>
    <w:p w:rsidR="00E960BB" w:rsidP="009C54AE" w:rsidRDefault="00E960BB" w14:paraId="6A766987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5BBB500F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0390A909" w14:textId="77777777">
        <w:tc>
          <w:tcPr>
            <w:tcW w:w="9670" w:type="dxa"/>
          </w:tcPr>
          <w:p w:rsidRPr="009C54AE" w:rsidR="0085747A" w:rsidP="009C54AE" w:rsidRDefault="006702ED" w14:paraId="3BFB3E7E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156F">
              <w:rPr>
                <w:rFonts w:ascii="Corbel" w:hAnsi="Corbel"/>
                <w:b w:val="0"/>
                <w:smallCaps w:val="0"/>
                <w:szCs w:val="24"/>
              </w:rPr>
              <w:t>Student powinien posiadać wiedzę z zakresu mikroekonomii, makroekonomii, podstaw zarządzania oraz umiejętność interpretacji zjawisk ekonomicznych.</w:t>
            </w:r>
          </w:p>
          <w:p w:rsidRPr="009C54AE" w:rsidR="0085747A" w:rsidP="009C54AE" w:rsidRDefault="0085747A" w14:paraId="309948F5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P="009C54AE" w:rsidRDefault="00153C41" w14:paraId="5FB1836D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380BDF8A" w14:textId="64FF157B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>, treści Programowe i stosowane metody Dydaktyczne</w:t>
      </w:r>
    </w:p>
    <w:p w:rsidRPr="00C05F44" w:rsidR="0085747A" w:rsidP="009C54AE" w:rsidRDefault="0085747A" w14:paraId="3A8B7D09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14489C30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409C8FB7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Pr="009C54AE" w:rsidR="006702ED" w:rsidTr="006702ED" w14:paraId="1E8BDCEE" w14:textId="77777777">
        <w:tc>
          <w:tcPr>
            <w:tcW w:w="841" w:type="dxa"/>
            <w:vAlign w:val="center"/>
          </w:tcPr>
          <w:p w:rsidRPr="002623F7" w:rsidR="006702ED" w:rsidP="006702ED" w:rsidRDefault="006702ED" w14:paraId="514234C0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:rsidRPr="002623F7" w:rsidR="006702ED" w:rsidP="006702ED" w:rsidRDefault="006702ED" w14:paraId="73EE7859" w14:textId="7777777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FB156F">
              <w:rPr>
                <w:rFonts w:ascii="Corbel" w:hAnsi="Corbel" w:eastAsia="Times New Roman"/>
                <w:sz w:val="24"/>
                <w:szCs w:val="24"/>
                <w:lang w:eastAsia="pl-PL"/>
              </w:rPr>
              <w:t>Z</w:t>
            </w: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>apoznanie studentów z</w:t>
            </w:r>
            <w:r w:rsidRPr="00FB156F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zasadami funkcjonowania przedsiębiorstwa jako całości jak i z funkcjonowaniem poszczególnych jego obszarów. </w:t>
            </w:r>
          </w:p>
        </w:tc>
      </w:tr>
      <w:tr w:rsidRPr="009C54AE" w:rsidR="006702ED" w:rsidTr="006702ED" w14:paraId="41214CC7" w14:textId="77777777">
        <w:tc>
          <w:tcPr>
            <w:tcW w:w="841" w:type="dxa"/>
            <w:vAlign w:val="center"/>
          </w:tcPr>
          <w:p w:rsidRPr="002623F7" w:rsidR="006702ED" w:rsidP="006702ED" w:rsidRDefault="006702ED" w14:paraId="76A74DD4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623F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:rsidRPr="002623F7" w:rsidR="006702ED" w:rsidP="006702ED" w:rsidRDefault="006702ED" w14:paraId="0B61C723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yjaśnianie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wpływu uwarunkowań zewnętrznych i wewnętrznych na funkcjonowanie przedsiębiorstw.</w:t>
            </w:r>
          </w:p>
        </w:tc>
      </w:tr>
      <w:tr w:rsidRPr="009C54AE" w:rsidR="006702ED" w:rsidTr="006702ED" w14:paraId="7D05DFBB" w14:textId="77777777">
        <w:tc>
          <w:tcPr>
            <w:tcW w:w="841" w:type="dxa"/>
            <w:vAlign w:val="center"/>
          </w:tcPr>
          <w:p w:rsidRPr="002623F7" w:rsidR="006702ED" w:rsidP="006702ED" w:rsidRDefault="006702ED" w14:paraId="358B3793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:rsidRPr="002623F7" w:rsidR="006702ED" w:rsidP="006702ED" w:rsidRDefault="006702ED" w14:paraId="38DFCE9B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ypracowanie umiejętności samodz</w:t>
            </w:r>
            <w:r>
              <w:rPr>
                <w:rFonts w:ascii="Corbel" w:hAnsi="Corbel"/>
                <w:b w:val="0"/>
                <w:sz w:val="24"/>
                <w:szCs w:val="24"/>
              </w:rPr>
              <w:t>ielnego, twórczego myślenia.</w:t>
            </w:r>
          </w:p>
        </w:tc>
      </w:tr>
      <w:tr w:rsidRPr="009C54AE" w:rsidR="006702ED" w:rsidTr="006702ED" w14:paraId="611DD207" w14:textId="77777777">
        <w:tc>
          <w:tcPr>
            <w:tcW w:w="841" w:type="dxa"/>
            <w:vAlign w:val="center"/>
          </w:tcPr>
          <w:p w:rsidRPr="002623F7" w:rsidR="006702ED" w:rsidP="006702ED" w:rsidRDefault="006702ED" w14:paraId="6564F773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9" w:type="dxa"/>
            <w:vAlign w:val="center"/>
          </w:tcPr>
          <w:p w:rsidRPr="0094491A" w:rsidR="006702ED" w:rsidP="006702ED" w:rsidRDefault="006702ED" w14:paraId="6D75F3FB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otywowanie do formułowania własnych ocen i poglądów, kształtowanie umiejętności korzystania z literatury przedmiotu oraz jej oceny krytycznej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Pr="009C54AE" w:rsidR="0085747A" w:rsidP="009C54AE" w:rsidRDefault="0085747A" w14:paraId="500F3B79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73695E21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</w:p>
    <w:p w:rsidRPr="009C54AE" w:rsidR="001D7B54" w:rsidP="009C54AE" w:rsidRDefault="001D7B54" w14:paraId="2C4D1BA4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9C54AE" w:rsidR="0085747A" w:rsidTr="581A4538" w14:paraId="3AD3C8E1" w14:textId="77777777">
        <w:tc>
          <w:tcPr>
            <w:tcW w:w="1681" w:type="dxa"/>
            <w:vAlign w:val="center"/>
          </w:tcPr>
          <w:p w:rsidRPr="009C54AE" w:rsidR="0085747A" w:rsidP="009C54AE" w:rsidRDefault="0085747A" w14:paraId="252A1B9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Pr="009C54AE" w:rsidR="0085747A" w:rsidP="00C05F44" w:rsidRDefault="0085747A" w14:paraId="5B719F3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9C54AE" w:rsidR="0085747A" w:rsidP="00C05F44" w:rsidRDefault="0085747A" w14:paraId="30F4CFC7" w14:textId="39CCA5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Pr="009C54AE" w:rsidR="002E2C01" w:rsidTr="581A4538" w14:paraId="5ABA4ADD" w14:textId="77777777">
        <w:tc>
          <w:tcPr>
            <w:tcW w:w="1681" w:type="dxa"/>
            <w:vAlign w:val="center"/>
          </w:tcPr>
          <w:p w:rsidRPr="00E42D65" w:rsidR="002E2C01" w:rsidP="002E2C01" w:rsidRDefault="002E2C01" w14:paraId="69CE336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2D65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  <w:vAlign w:val="center"/>
          </w:tcPr>
          <w:p w:rsidRPr="009C54AE" w:rsidR="002E2C01" w:rsidP="002E2C01" w:rsidRDefault="002E2C01" w14:paraId="2697FF0B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Wymienia i wyjaśnia podstawowe definicje z zakresu ekonomiki przedsiębiorstwa</w:t>
            </w:r>
          </w:p>
        </w:tc>
        <w:tc>
          <w:tcPr>
            <w:tcW w:w="1865" w:type="dxa"/>
            <w:vAlign w:val="center"/>
          </w:tcPr>
          <w:p w:rsidRPr="009C54AE" w:rsidR="002E2C01" w:rsidP="00E30329" w:rsidRDefault="002E2C01" w14:paraId="30201B0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Pr="009C54AE" w:rsidR="002E2C01" w:rsidTr="581A4538" w14:paraId="1C043F3C" w14:textId="77777777">
        <w:tc>
          <w:tcPr>
            <w:tcW w:w="1681" w:type="dxa"/>
          </w:tcPr>
          <w:p w:rsidRPr="009C54AE" w:rsidR="002E2C01" w:rsidP="002E2C01" w:rsidRDefault="002E2C01" w14:paraId="37D6E04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Pr="009C54AE" w:rsidR="002E2C01" w:rsidP="581A4538" w:rsidRDefault="002E2C01" w14:paraId="496684B1" w14:textId="695581F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81A4538">
              <w:rPr>
                <w:rFonts w:ascii="Corbel" w:hAnsi="Corbel"/>
                <w:b w:val="0"/>
                <w:smallCaps w:val="0"/>
              </w:rPr>
              <w:t>Wymienia i charakteryzuje podstawowe formy organizacyjno</w:t>
            </w:r>
            <w:r w:rsidRPr="581A4538" w:rsidR="1517CE3B">
              <w:rPr>
                <w:rFonts w:ascii="Corbel" w:hAnsi="Corbel"/>
                <w:b w:val="0"/>
                <w:smallCaps w:val="0"/>
              </w:rPr>
              <w:t>-</w:t>
            </w:r>
            <w:r w:rsidRPr="581A4538">
              <w:rPr>
                <w:rFonts w:ascii="Corbel" w:hAnsi="Corbel"/>
                <w:b w:val="0"/>
                <w:smallCaps w:val="0"/>
              </w:rPr>
              <w:t>prawne</w:t>
            </w:r>
          </w:p>
        </w:tc>
        <w:tc>
          <w:tcPr>
            <w:tcW w:w="1865" w:type="dxa"/>
          </w:tcPr>
          <w:p w:rsidRPr="002E2C01" w:rsidR="002E2C01" w:rsidP="00E30329" w:rsidRDefault="002E2C01" w14:paraId="7CFD5B08" w14:textId="7777777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E2C01">
              <w:rPr>
                <w:rFonts w:ascii="Corbel" w:hAnsi="Corbel" w:cs="Times New Roman"/>
                <w:color w:val="auto"/>
              </w:rPr>
              <w:t>K_W0</w:t>
            </w:r>
            <w:r>
              <w:rPr>
                <w:rFonts w:ascii="Corbel" w:hAnsi="Corbel" w:cs="Times New Roman"/>
                <w:color w:val="auto"/>
              </w:rPr>
              <w:t>5</w:t>
            </w:r>
          </w:p>
          <w:p w:rsidRPr="002E2C01" w:rsidR="002E2C01" w:rsidP="00E30329" w:rsidRDefault="002E2C01" w14:paraId="1E9A2EDB" w14:textId="7777777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E2C01">
              <w:rPr>
                <w:rFonts w:ascii="Corbel" w:hAnsi="Corbel" w:cs="Times New Roman"/>
                <w:color w:val="auto"/>
              </w:rPr>
              <w:t>K_W</w:t>
            </w:r>
            <w:r>
              <w:rPr>
                <w:rFonts w:ascii="Corbel" w:hAnsi="Corbel" w:cs="Times New Roman"/>
                <w:color w:val="auto"/>
              </w:rPr>
              <w:t>07</w:t>
            </w:r>
          </w:p>
        </w:tc>
      </w:tr>
      <w:tr w:rsidRPr="009C54AE" w:rsidR="002E2C01" w:rsidTr="581A4538" w14:paraId="281DDB2D" w14:textId="77777777">
        <w:tc>
          <w:tcPr>
            <w:tcW w:w="1681" w:type="dxa"/>
          </w:tcPr>
          <w:p w:rsidRPr="009C54AE" w:rsidR="002E2C01" w:rsidP="002E2C01" w:rsidRDefault="002E2C01" w14:paraId="69FA92B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:rsidRPr="001D2387" w:rsidR="002E2C01" w:rsidP="002E2C01" w:rsidRDefault="002E2C01" w14:paraId="4CDAB5D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6563D">
              <w:rPr>
                <w:rFonts w:ascii="Corbel" w:hAnsi="Corbel"/>
                <w:b w:val="0"/>
                <w:smallCaps w:val="0"/>
                <w:szCs w:val="24"/>
              </w:rPr>
              <w:t>Analizuje czynniki wpływające na funkcjonowanie przedsiębiorstw</w:t>
            </w:r>
          </w:p>
        </w:tc>
        <w:tc>
          <w:tcPr>
            <w:tcW w:w="1865" w:type="dxa"/>
          </w:tcPr>
          <w:p w:rsidRPr="002E2C01" w:rsidR="002E2C01" w:rsidP="00E30329" w:rsidRDefault="002E2C01" w14:paraId="7D7DF621" w14:textId="7777777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E2C01">
              <w:rPr>
                <w:rFonts w:ascii="Corbel" w:hAnsi="Corbel" w:cs="Times New Roman"/>
                <w:color w:val="auto"/>
              </w:rPr>
              <w:t>K_U0</w:t>
            </w:r>
            <w:r>
              <w:rPr>
                <w:rFonts w:ascii="Corbel" w:hAnsi="Corbel" w:cs="Times New Roman"/>
                <w:color w:val="auto"/>
              </w:rPr>
              <w:t>1</w:t>
            </w:r>
          </w:p>
          <w:p w:rsidRPr="002E2C01" w:rsidR="002E2C01" w:rsidP="00E30329" w:rsidRDefault="002E2C01" w14:paraId="64583CB5" w14:textId="7777777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E2C01">
              <w:rPr>
                <w:rFonts w:ascii="Corbel" w:hAnsi="Corbel" w:cs="Times New Roman"/>
                <w:color w:val="auto"/>
              </w:rPr>
              <w:t>K_U0</w:t>
            </w:r>
            <w:r>
              <w:rPr>
                <w:rFonts w:ascii="Corbel" w:hAnsi="Corbel" w:cs="Times New Roman"/>
                <w:color w:val="auto"/>
              </w:rPr>
              <w:t>4</w:t>
            </w:r>
          </w:p>
        </w:tc>
      </w:tr>
    </w:tbl>
    <w:p w:rsidRPr="009C54AE" w:rsidR="0085747A" w:rsidP="009C54AE" w:rsidRDefault="0085747A" w14:paraId="3662C7C7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06970094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Pr="009C54AE" w:rsidR="0085747A" w:rsidP="009C54AE" w:rsidRDefault="0085747A" w14:paraId="69FDD4BA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49D6CECB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581A4538" w14:paraId="276CBFF3" w14:textId="77777777">
        <w:tc>
          <w:tcPr>
            <w:tcW w:w="9520" w:type="dxa"/>
          </w:tcPr>
          <w:p w:rsidRPr="009C54AE" w:rsidR="0085747A" w:rsidP="009C54AE" w:rsidRDefault="0085747A" w14:paraId="50C818D0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2E2C01" w:rsidTr="581A4538" w14:paraId="0A3D5E08" w14:textId="77777777">
        <w:tc>
          <w:tcPr>
            <w:tcW w:w="9520" w:type="dxa"/>
          </w:tcPr>
          <w:p w:rsidRPr="00C65F1C" w:rsidR="002E2C01" w:rsidP="002E2C01" w:rsidRDefault="002E2C01" w14:paraId="120CA5B2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Miejsce i rola ekonomiki i organizacji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2E2C01" w:rsidTr="581A4538" w14:paraId="7A0BFB55" w14:textId="77777777">
        <w:tc>
          <w:tcPr>
            <w:tcW w:w="9520" w:type="dxa"/>
          </w:tcPr>
          <w:p w:rsidRPr="00C65F1C" w:rsidR="002E2C01" w:rsidP="002E2C01" w:rsidRDefault="002E2C01" w14:paraId="6F4D0D81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Warunki zewnętrzne i determinanty wewnętrzne funkcjonowania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2E2C01" w:rsidTr="581A4538" w14:paraId="329C9C81" w14:textId="77777777">
        <w:tc>
          <w:tcPr>
            <w:tcW w:w="9520" w:type="dxa"/>
          </w:tcPr>
          <w:p w:rsidRPr="00C65F1C" w:rsidR="002E2C01" w:rsidP="002E2C01" w:rsidRDefault="002E2C01" w14:paraId="38B5D441" w14:textId="5CCBAC9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581A4538">
              <w:rPr>
                <w:rFonts w:ascii="Corbel" w:hAnsi="Corbel"/>
                <w:sz w:val="24"/>
                <w:szCs w:val="24"/>
              </w:rPr>
              <w:t>Możliwości prowadzenia działalności gospodarczej w wybranych formach prawno</w:t>
            </w:r>
            <w:r w:rsidRPr="581A4538" w:rsidR="7CA8A880">
              <w:rPr>
                <w:rFonts w:ascii="Corbel" w:hAnsi="Corbel"/>
                <w:sz w:val="24"/>
                <w:szCs w:val="24"/>
              </w:rPr>
              <w:t>-</w:t>
            </w:r>
            <w:r w:rsidRPr="581A4538">
              <w:rPr>
                <w:rFonts w:ascii="Corbel" w:hAnsi="Corbel"/>
                <w:sz w:val="24"/>
                <w:szCs w:val="24"/>
              </w:rPr>
              <w:t>organizacyjnych.</w:t>
            </w:r>
          </w:p>
        </w:tc>
      </w:tr>
      <w:tr w:rsidRPr="009C54AE" w:rsidR="002E2C01" w:rsidTr="581A4538" w14:paraId="78F5096B" w14:textId="77777777">
        <w:tc>
          <w:tcPr>
            <w:tcW w:w="9520" w:type="dxa"/>
          </w:tcPr>
          <w:p w:rsidRPr="00C65F1C" w:rsidR="002E2C01" w:rsidP="002E2C01" w:rsidRDefault="002E2C01" w14:paraId="3D2CC101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Rola interesariuszy w działalności przedsiębiorstwa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2E2C01" w:rsidTr="581A4538" w14:paraId="5A06ABB7" w14:textId="77777777">
        <w:tc>
          <w:tcPr>
            <w:tcW w:w="9520" w:type="dxa"/>
          </w:tcPr>
          <w:p w:rsidRPr="00C65F1C" w:rsidR="002E2C01" w:rsidP="002E2C01" w:rsidRDefault="002E2C01" w14:paraId="6B7747B4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Kapitał ludzki, intelektualny, społeczny w przedsiębiorstwie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2E2C01" w:rsidTr="581A4538" w14:paraId="2662AC64" w14:textId="77777777">
        <w:tc>
          <w:tcPr>
            <w:tcW w:w="9520" w:type="dxa"/>
          </w:tcPr>
          <w:p w:rsidRPr="00C65F1C" w:rsidR="002E2C01" w:rsidP="002E2C01" w:rsidRDefault="002E2C01" w14:paraId="4CF677E7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B</w:t>
            </w:r>
            <w:r>
              <w:rPr>
                <w:rFonts w:ascii="Corbel" w:hAnsi="Corbel"/>
                <w:sz w:val="24"/>
                <w:szCs w:val="24"/>
              </w:rPr>
              <w:t>iznes społecznie odpowiedzialny.</w:t>
            </w:r>
          </w:p>
        </w:tc>
      </w:tr>
    </w:tbl>
    <w:p w:rsidRPr="009C54AE" w:rsidR="0085747A" w:rsidP="009C54AE" w:rsidRDefault="0085747A" w14:paraId="327C3924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62A8F87C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0751A828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581A4538" w14:paraId="19E9B390" w14:textId="77777777">
        <w:tc>
          <w:tcPr>
            <w:tcW w:w="9520" w:type="dxa"/>
          </w:tcPr>
          <w:p w:rsidRPr="009C54AE" w:rsidR="0085747A" w:rsidP="009C54AE" w:rsidRDefault="0085747A" w14:paraId="62ACCAB7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2E2C01" w:rsidTr="581A4538" w14:paraId="7BFE4ADA" w14:textId="77777777">
        <w:tc>
          <w:tcPr>
            <w:tcW w:w="9520" w:type="dxa"/>
          </w:tcPr>
          <w:p w:rsidRPr="00C65F1C" w:rsidR="002E2C01" w:rsidP="002E2C01" w:rsidRDefault="002E2C01" w14:paraId="359A5010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Determinanty działalności przedsiębiorstwa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2E2C01" w:rsidTr="581A4538" w14:paraId="104DE925" w14:textId="77777777">
        <w:tc>
          <w:tcPr>
            <w:tcW w:w="9520" w:type="dxa"/>
          </w:tcPr>
          <w:p w:rsidRPr="00C65F1C" w:rsidR="002E2C01" w:rsidP="002E2C01" w:rsidRDefault="002E2C01" w14:paraId="658A939D" w14:textId="480017F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581A4538">
              <w:rPr>
                <w:rFonts w:ascii="Corbel" w:hAnsi="Corbel"/>
                <w:sz w:val="24"/>
                <w:szCs w:val="24"/>
              </w:rPr>
              <w:t>Wybór formy prawno</w:t>
            </w:r>
            <w:r w:rsidRPr="581A4538" w:rsidR="62C67928">
              <w:rPr>
                <w:rFonts w:ascii="Corbel" w:hAnsi="Corbel"/>
                <w:sz w:val="24"/>
                <w:szCs w:val="24"/>
              </w:rPr>
              <w:t>-</w:t>
            </w:r>
            <w:r w:rsidRPr="581A4538">
              <w:rPr>
                <w:rFonts w:ascii="Corbel" w:hAnsi="Corbel"/>
                <w:sz w:val="24"/>
                <w:szCs w:val="24"/>
              </w:rPr>
              <w:t>organizacyjnej prowadzenia działalności.</w:t>
            </w:r>
          </w:p>
        </w:tc>
      </w:tr>
      <w:tr w:rsidRPr="009C54AE" w:rsidR="002E2C01" w:rsidTr="581A4538" w14:paraId="51B68334" w14:textId="77777777">
        <w:tc>
          <w:tcPr>
            <w:tcW w:w="9520" w:type="dxa"/>
          </w:tcPr>
          <w:p w:rsidRPr="00E42D65" w:rsidR="002E2C01" w:rsidP="002E2C01" w:rsidRDefault="002E2C01" w14:paraId="17F5F4A1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Zasoby przedsiębiorstwa</w:t>
            </w:r>
          </w:p>
        </w:tc>
      </w:tr>
      <w:tr w:rsidRPr="009C54AE" w:rsidR="002E2C01" w:rsidTr="581A4538" w14:paraId="26352469" w14:textId="77777777">
        <w:tc>
          <w:tcPr>
            <w:tcW w:w="9520" w:type="dxa"/>
          </w:tcPr>
          <w:p w:rsidRPr="00C65F1C" w:rsidR="002E2C01" w:rsidP="002E2C01" w:rsidRDefault="002E2C01" w14:paraId="61D43D00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Przychody i koszty w przedsiębiorstwie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2E2C01" w:rsidTr="581A4538" w14:paraId="452ED1B3" w14:textId="77777777">
        <w:tc>
          <w:tcPr>
            <w:tcW w:w="9520" w:type="dxa"/>
          </w:tcPr>
          <w:p w:rsidRPr="00C65F1C" w:rsidR="002E2C01" w:rsidP="002E2C01" w:rsidRDefault="002E2C01" w14:paraId="5FC289D6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Charakterystyka działalności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2E2C01" w:rsidTr="581A4538" w14:paraId="2D990689" w14:textId="77777777">
        <w:tc>
          <w:tcPr>
            <w:tcW w:w="9520" w:type="dxa"/>
          </w:tcPr>
          <w:p w:rsidRPr="009968D9" w:rsidR="002E2C01" w:rsidP="002E2C01" w:rsidRDefault="002E2C01" w14:paraId="302F9CA4" w14:textId="0AF0B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581A4538">
              <w:rPr>
                <w:rFonts w:ascii="Corbel" w:hAnsi="Corbel"/>
                <w:sz w:val="24"/>
                <w:szCs w:val="24"/>
              </w:rPr>
              <w:t>Bilans</w:t>
            </w:r>
            <w:r w:rsidRPr="581A4538" w:rsidR="4D561D08">
              <w:rPr>
                <w:rFonts w:ascii="Corbel" w:hAnsi="Corbel"/>
                <w:sz w:val="24"/>
                <w:szCs w:val="24"/>
              </w:rPr>
              <w:t xml:space="preserve"> zdolności</w:t>
            </w:r>
            <w:r w:rsidRPr="581A4538">
              <w:rPr>
                <w:rFonts w:ascii="Corbel" w:hAnsi="Corbel"/>
                <w:sz w:val="24"/>
                <w:szCs w:val="24"/>
              </w:rPr>
              <w:t xml:space="preserve"> produkcyjnych</w:t>
            </w:r>
            <w:r w:rsidRPr="581A4538" w:rsidR="56B28D73">
              <w:rPr>
                <w:rFonts w:ascii="Corbel" w:hAnsi="Corbel"/>
                <w:sz w:val="24"/>
                <w:szCs w:val="24"/>
              </w:rPr>
              <w:t xml:space="preserve"> przedsiębiorstwa</w:t>
            </w:r>
          </w:p>
        </w:tc>
      </w:tr>
      <w:tr w:rsidRPr="009C54AE" w:rsidR="002E2C01" w:rsidTr="581A4538" w14:paraId="2B524471" w14:textId="77777777">
        <w:tc>
          <w:tcPr>
            <w:tcW w:w="9520" w:type="dxa"/>
          </w:tcPr>
          <w:p w:rsidRPr="009968D9" w:rsidR="002E2C01" w:rsidP="002E2C01" w:rsidRDefault="002E2C01" w14:paraId="629C9022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68D9">
              <w:rPr>
                <w:rFonts w:ascii="Corbel" w:hAnsi="Corbel"/>
                <w:sz w:val="24"/>
                <w:szCs w:val="24"/>
              </w:rPr>
              <w:t>Działalność usługowa</w:t>
            </w:r>
          </w:p>
        </w:tc>
      </w:tr>
    </w:tbl>
    <w:p w:rsidRPr="009C54AE" w:rsidR="0085747A" w:rsidP="009C54AE" w:rsidRDefault="0085747A" w14:paraId="0E185F9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58181B11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Pr="009C54AE" w:rsidR="0085747A" w:rsidP="009C54AE" w:rsidRDefault="0085747A" w14:paraId="2FD334A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618BAB2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E2C01" w:rsidP="581A4538" w:rsidRDefault="002E2C01" w14:paraId="4632B4DD" w14:textId="35D94D36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581A4538">
        <w:rPr>
          <w:rFonts w:ascii="Corbel" w:hAnsi="Corbel"/>
          <w:b w:val="0"/>
          <w:smallCaps w:val="0"/>
        </w:rPr>
        <w:t>Wykład: wykład</w:t>
      </w:r>
      <w:r w:rsidRPr="581A4538" w:rsidR="420E5648">
        <w:rPr>
          <w:rFonts w:ascii="Corbel" w:hAnsi="Corbel"/>
          <w:b w:val="0"/>
          <w:smallCaps w:val="0"/>
        </w:rPr>
        <w:t xml:space="preserve"> interaktywny</w:t>
      </w:r>
      <w:r w:rsidRPr="581A4538">
        <w:rPr>
          <w:rFonts w:ascii="Corbel" w:hAnsi="Corbel"/>
          <w:b w:val="0"/>
          <w:smallCaps w:val="0"/>
        </w:rPr>
        <w:t xml:space="preserve"> z prezentacją multimedialną, dyskusja.</w:t>
      </w:r>
    </w:p>
    <w:p w:rsidRPr="002E2C01" w:rsidR="00E960BB" w:rsidP="47A41248" w:rsidRDefault="002E2C01" w14:paraId="2251621F" w14:textId="1E67AC38">
      <w:pPr>
        <w:pStyle w:val="Punktygwne"/>
        <w:spacing w:before="0" w:after="0"/>
        <w:jc w:val="both"/>
        <w:rPr>
          <w:rFonts w:ascii="Corbel" w:hAnsi="Corbel"/>
          <w:b w:val="0"/>
          <w:bCs w:val="0"/>
          <w:caps w:val="0"/>
          <w:smallCaps w:val="0"/>
        </w:rPr>
      </w:pPr>
      <w:r w:rsidRPr="47A41248" w:rsidR="002E2C01">
        <w:rPr>
          <w:rFonts w:ascii="Corbel" w:hAnsi="Corbel"/>
          <w:b w:val="0"/>
          <w:bCs w:val="0"/>
          <w:caps w:val="0"/>
          <w:smallCaps w:val="0"/>
        </w:rPr>
        <w:t>Ćwiczenia</w:t>
      </w:r>
      <w:r w:rsidRPr="47A41248" w:rsidR="001C59FF">
        <w:rPr>
          <w:rFonts w:ascii="Corbel" w:hAnsi="Corbel"/>
          <w:b w:val="0"/>
          <w:bCs w:val="0"/>
          <w:caps w:val="0"/>
          <w:smallCaps w:val="0"/>
        </w:rPr>
        <w:t>:</w:t>
      </w:r>
      <w:r w:rsidRPr="47A41248" w:rsidR="002E2C01">
        <w:rPr>
          <w:rFonts w:ascii="Corbel" w:hAnsi="Corbel"/>
          <w:b w:val="0"/>
          <w:bCs w:val="0"/>
          <w:caps w:val="0"/>
          <w:smallCaps w:val="0"/>
        </w:rPr>
        <w:t xml:space="preserve"> praca w grupach, rozwi</w:t>
      </w:r>
      <w:r w:rsidRPr="47A41248" w:rsidR="001A26B0">
        <w:rPr>
          <w:rFonts w:ascii="Corbel" w:hAnsi="Corbel"/>
          <w:b w:val="0"/>
          <w:bCs w:val="0"/>
          <w:caps w:val="0"/>
          <w:smallCaps w:val="0"/>
        </w:rPr>
        <w:t>ą</w:t>
      </w:r>
      <w:r w:rsidRPr="47A41248" w:rsidR="002E2C01">
        <w:rPr>
          <w:rFonts w:ascii="Corbel" w:hAnsi="Corbel"/>
          <w:b w:val="0"/>
          <w:bCs w:val="0"/>
          <w:caps w:val="0"/>
          <w:smallCaps w:val="0"/>
        </w:rPr>
        <w:t xml:space="preserve">zywanie zadań, </w:t>
      </w:r>
      <w:r w:rsidRPr="47A41248" w:rsidR="00D078C8">
        <w:rPr>
          <w:rFonts w:ascii="Corbel" w:hAnsi="Corbel"/>
          <w:b w:val="0"/>
          <w:bCs w:val="0"/>
          <w:caps w:val="0"/>
          <w:smallCaps w:val="0"/>
        </w:rPr>
        <w:t xml:space="preserve">analiza tekstów z </w:t>
      </w:r>
      <w:r w:rsidRPr="47A41248" w:rsidR="002E2C01">
        <w:rPr>
          <w:rFonts w:ascii="Corbel" w:hAnsi="Corbel"/>
          <w:b w:val="0"/>
          <w:bCs w:val="0"/>
          <w:caps w:val="0"/>
          <w:smallCaps w:val="0"/>
        </w:rPr>
        <w:t>dyskusj</w:t>
      </w:r>
      <w:r w:rsidRPr="47A41248" w:rsidR="00D078C8">
        <w:rPr>
          <w:rFonts w:ascii="Corbel" w:hAnsi="Corbel"/>
          <w:b w:val="0"/>
          <w:bCs w:val="0"/>
          <w:caps w:val="0"/>
          <w:smallCaps w:val="0"/>
        </w:rPr>
        <w:t>ą</w:t>
      </w:r>
      <w:r w:rsidRPr="47A41248" w:rsidR="001A26B0">
        <w:rPr>
          <w:rFonts w:ascii="Corbel" w:hAnsi="Corbel"/>
          <w:b w:val="0"/>
          <w:bCs w:val="0"/>
          <w:caps w:val="0"/>
          <w:smallCaps w:val="0"/>
        </w:rPr>
        <w:t>.</w:t>
      </w:r>
    </w:p>
    <w:p w:rsidR="00E960BB" w:rsidP="009C54AE" w:rsidRDefault="00E960BB" w14:paraId="272DFEF4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P="009C54AE" w:rsidRDefault="00E960BB" w14:paraId="2A9A9941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07F61873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</w:p>
    <w:p w:rsidRPr="009C54AE" w:rsidR="00923D7D" w:rsidP="009C54AE" w:rsidRDefault="00923D7D" w14:paraId="0714B259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400AA725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73BB13B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025"/>
        <w:gridCol w:w="5378"/>
        <w:gridCol w:w="2117"/>
      </w:tblGrid>
      <w:tr w:rsidRPr="009C54AE" w:rsidR="0085747A" w:rsidTr="47A41248" w14:paraId="6CC0F6A8" w14:textId="77777777">
        <w:tc>
          <w:tcPr>
            <w:tcW w:w="2025" w:type="dxa"/>
            <w:tcMar/>
            <w:vAlign w:val="center"/>
          </w:tcPr>
          <w:p w:rsidRPr="009C54AE" w:rsidR="0085747A" w:rsidP="009C54AE" w:rsidRDefault="0071620A" w14:paraId="6AF0A5E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78" w:type="dxa"/>
            <w:tcMar/>
            <w:vAlign w:val="center"/>
          </w:tcPr>
          <w:p w:rsidRPr="009C54AE" w:rsidR="0085747A" w:rsidP="009C54AE" w:rsidRDefault="00F974DA" w14:paraId="2D18846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209B366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tcMar/>
            <w:vAlign w:val="center"/>
          </w:tcPr>
          <w:p w:rsidRPr="009C54AE" w:rsidR="00923D7D" w:rsidP="009C54AE" w:rsidRDefault="0085747A" w14:paraId="7D83245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2B15574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Pr="009C54AE" w:rsidR="002E2C01" w:rsidTr="47A41248" w14:paraId="647BD2F1" w14:textId="77777777">
        <w:trPr>
          <w:trHeight w:val="630"/>
        </w:trPr>
        <w:tc>
          <w:tcPr>
            <w:tcW w:w="2025" w:type="dxa"/>
            <w:tcMar/>
          </w:tcPr>
          <w:p w:rsidRPr="009C54AE" w:rsidR="002E2C01" w:rsidP="002E2C01" w:rsidRDefault="002E2C01" w14:paraId="41C3850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378" w:type="dxa"/>
            <w:tcMar/>
          </w:tcPr>
          <w:p w:rsidRPr="00603281" w:rsidR="002E2C01" w:rsidP="47A41248" w:rsidRDefault="00E30329" w14:paraId="04D2B935" w14:textId="1F7624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</w:pPr>
            <w:r w:rsidRPr="47A41248" w:rsidR="231EC83F">
              <w:rPr>
                <w:rFonts w:ascii="Corbel" w:hAnsi="Corbel"/>
                <w:b w:val="0"/>
                <w:b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 w:eastAsia="en-US"/>
              </w:rPr>
              <w:t>praca zaliczeniowa</w:t>
            </w:r>
            <w:r w:rsidRPr="47A41248" w:rsidR="00E30329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eastAsia="en-US"/>
              </w:rPr>
              <w:t>, praca</w:t>
            </w:r>
            <w:r w:rsidRPr="47A41248" w:rsidR="00E30329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grupowa, </w:t>
            </w:r>
            <w:r w:rsidRPr="47A41248" w:rsidR="00E30329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projekt, </w:t>
            </w:r>
            <w:r w:rsidRPr="47A41248" w:rsidR="00E30329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obserwacja w trakcie zajęć, egzamin pisemny</w:t>
            </w:r>
          </w:p>
        </w:tc>
        <w:tc>
          <w:tcPr>
            <w:tcW w:w="2117" w:type="dxa"/>
            <w:tcMar/>
          </w:tcPr>
          <w:p w:rsidRPr="002E2C01" w:rsidR="002E2C01" w:rsidP="00E30329" w:rsidRDefault="00E30329" w14:paraId="2317D60F" w14:textId="0C5F5261">
            <w:pPr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</w:t>
            </w:r>
            <w:r w:rsidRPr="002E2C01">
              <w:rPr>
                <w:rFonts w:ascii="Corbel" w:hAnsi="Corbel"/>
                <w:color w:val="000000"/>
                <w:sz w:val="24"/>
                <w:szCs w:val="24"/>
              </w:rPr>
              <w:t>ykład, ćwiczenia</w:t>
            </w:r>
          </w:p>
        </w:tc>
      </w:tr>
      <w:tr w:rsidRPr="009C54AE" w:rsidR="002E2C01" w:rsidTr="47A41248" w14:paraId="7ADFEC94" w14:textId="77777777">
        <w:tc>
          <w:tcPr>
            <w:tcW w:w="2025" w:type="dxa"/>
            <w:tcMar/>
          </w:tcPr>
          <w:p w:rsidRPr="009C54AE" w:rsidR="002E2C01" w:rsidP="002E2C01" w:rsidRDefault="002E2C01" w14:paraId="7D584B0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378" w:type="dxa"/>
            <w:tcMar/>
          </w:tcPr>
          <w:p w:rsidRPr="00603281" w:rsidR="002E2C01" w:rsidP="47A41248" w:rsidRDefault="00E30329" w14:paraId="3F443A51" w14:textId="66766E1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</w:pPr>
            <w:r w:rsidRPr="47A41248" w:rsidR="2E589D6C">
              <w:rPr>
                <w:rFonts w:ascii="Corbel" w:hAnsi="Corbel"/>
                <w:b w:val="0"/>
                <w:b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 w:eastAsia="en-US"/>
              </w:rPr>
              <w:t>praca zaliczeniowa</w:t>
            </w:r>
            <w:r w:rsidRPr="47A41248" w:rsidR="00E30329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eastAsia="en-US"/>
              </w:rPr>
              <w:t>, pra</w:t>
            </w:r>
            <w:r w:rsidRPr="47A41248" w:rsidR="00E30329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ca grupowa, obserwacja w trakcie zajęć, egzamin pisemny</w:t>
            </w:r>
          </w:p>
        </w:tc>
        <w:tc>
          <w:tcPr>
            <w:tcW w:w="2117" w:type="dxa"/>
            <w:tcMar/>
          </w:tcPr>
          <w:p w:rsidRPr="002E2C01" w:rsidR="002E2C01" w:rsidP="00E30329" w:rsidRDefault="00E30329" w14:paraId="377E145C" w14:textId="3DD6A6BD">
            <w:pPr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</w:t>
            </w:r>
            <w:r w:rsidRPr="002E2C01">
              <w:rPr>
                <w:rFonts w:ascii="Corbel" w:hAnsi="Corbel"/>
                <w:color w:val="000000"/>
                <w:sz w:val="24"/>
                <w:szCs w:val="24"/>
              </w:rPr>
              <w:t>ykład, ćwiczenia</w:t>
            </w:r>
          </w:p>
        </w:tc>
      </w:tr>
      <w:tr w:rsidRPr="009C54AE" w:rsidR="002E2C01" w:rsidTr="47A41248" w14:paraId="1DF1165C" w14:textId="77777777">
        <w:tc>
          <w:tcPr>
            <w:tcW w:w="2025" w:type="dxa"/>
            <w:tcMar/>
          </w:tcPr>
          <w:p w:rsidRPr="009C54AE" w:rsidR="002E2C01" w:rsidP="002E2C01" w:rsidRDefault="002E2C01" w14:paraId="7B83DDD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378" w:type="dxa"/>
            <w:tcMar/>
          </w:tcPr>
          <w:p w:rsidRPr="00603281" w:rsidR="002E2C01" w:rsidP="00171336" w:rsidRDefault="00E30329" w14:paraId="0CE1F5CB" w14:textId="2D82ED7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w trakcie zajęć.</w:t>
            </w:r>
          </w:p>
        </w:tc>
        <w:tc>
          <w:tcPr>
            <w:tcW w:w="2117" w:type="dxa"/>
            <w:tcMar/>
          </w:tcPr>
          <w:p w:rsidRPr="009C54AE" w:rsidR="002E2C01" w:rsidP="00E30329" w:rsidRDefault="00E30329" w14:paraId="539F3640" w14:textId="207FDC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:rsidRPr="009C54AE" w:rsidR="00923D7D" w:rsidP="009C54AE" w:rsidRDefault="00923D7D" w14:paraId="23FD2B3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42700079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</w:p>
    <w:p w:rsidRPr="009C54AE" w:rsidR="00923D7D" w:rsidP="009C54AE" w:rsidRDefault="00923D7D" w14:paraId="5DCF08D5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47A41248" w14:paraId="1A4DD506" w14:textId="77777777">
        <w:tc>
          <w:tcPr>
            <w:tcW w:w="9670" w:type="dxa"/>
            <w:tcMar/>
          </w:tcPr>
          <w:p w:rsidRPr="002537CD" w:rsidR="0085747A" w:rsidP="47A41248" w:rsidRDefault="002537CD" w14:paraId="6A92BC47" w14:textId="5CD4F4F9">
            <w:pPr>
              <w:pStyle w:val="Normalny"/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47A41248" w:rsidR="38652A08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Egzamin - test lub praca w formie pytań opisowych.</w:t>
            </w:r>
            <w:r w:rsidRPr="47A41248" w:rsidR="38652A08">
              <w:rPr>
                <w:rFonts w:ascii="Corbel" w:hAnsi="Corbel"/>
                <w:sz w:val="24"/>
                <w:szCs w:val="24"/>
              </w:rPr>
              <w:t> </w:t>
            </w:r>
            <w:r>
              <w:br/>
            </w:r>
            <w:r w:rsidRPr="47A41248" w:rsidR="38652A08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Zaliczenie ćwiczeń – </w:t>
            </w:r>
            <w:r w:rsidRPr="47A41248" w:rsidR="4C9732CE">
              <w:rPr>
                <w:rFonts w:ascii="Corbel" w:hAnsi="Corbel" w:eastAsia="Corbel" w:cs="Corbel"/>
                <w:b w:val="0"/>
                <w:bCs w:val="0"/>
                <w:i w:val="0"/>
                <w:iCs w:val="0"/>
                <w:strike w:val="0"/>
                <w:dstrike w:val="0"/>
                <w:noProof w:val="0"/>
                <w:color w:val="000000" w:themeColor="text1" w:themeTint="FF" w:themeShade="FF"/>
                <w:sz w:val="24"/>
                <w:szCs w:val="24"/>
                <w:u w:val="none"/>
                <w:lang w:val="pl-PL"/>
              </w:rPr>
              <w:t>praca zaliczeniowa</w:t>
            </w:r>
            <w:r w:rsidRPr="47A41248" w:rsidR="415CABB1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 (60%)</w:t>
            </w:r>
            <w:r w:rsidRPr="47A41248" w:rsidR="38652A08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 obejmując</w:t>
            </w:r>
            <w:r w:rsidRPr="47A41248" w:rsidR="69EE8ECE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a</w:t>
            </w:r>
            <w:r w:rsidRPr="47A41248" w:rsidR="38652A08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 treści przekazane i wypracowane w takcie ćwiczeń. Podstawą oceny pozytywnej jest wynik pracy pisemnej, z której student uzyska 51% wymaganych punktów, a także ocena z projektu</w:t>
            </w:r>
            <w:r w:rsidRPr="47A41248" w:rsidR="527B6F96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 (30%)</w:t>
            </w:r>
            <w:r w:rsidRPr="47A41248" w:rsidR="38652A08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, obecność na zajęciach i aktywność przy analizie tekstów</w:t>
            </w:r>
            <w:r w:rsidRPr="47A41248" w:rsidR="673E9950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 (10%)</w:t>
            </w:r>
            <w:r w:rsidRPr="47A41248" w:rsidR="38652A08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.</w:t>
            </w:r>
            <w:r w:rsidRPr="47A41248" w:rsidR="03EDA32C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47A41248" w:rsidR="03EDA32C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Ocena pozytywna z kolokwium (51%): 51%-60% =3.0, 61%-70%=3.5, 71%-80%=4.0, 81%-90%=4.5, 91%-100%=5.0</w:t>
            </w:r>
          </w:p>
        </w:tc>
      </w:tr>
    </w:tbl>
    <w:p w:rsidRPr="009C54AE" w:rsidR="0085747A" w:rsidP="009C54AE" w:rsidRDefault="0085747A" w14:paraId="36F209D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7E715672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5D0E5A9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5EBB708B" w14:textId="77777777">
        <w:tc>
          <w:tcPr>
            <w:tcW w:w="4962" w:type="dxa"/>
            <w:vAlign w:val="center"/>
          </w:tcPr>
          <w:p w:rsidRPr="009C54AE" w:rsidR="0085747A" w:rsidP="009C54AE" w:rsidRDefault="00C61DC5" w14:paraId="0AB5FA0C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024651C4" w14:textId="7452C61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E3032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793BD955" w14:textId="77777777">
        <w:tc>
          <w:tcPr>
            <w:tcW w:w="4962" w:type="dxa"/>
          </w:tcPr>
          <w:p w:rsidRPr="009C54AE" w:rsidR="0085747A" w:rsidP="009C54AE" w:rsidRDefault="00C61DC5" w14:paraId="57D9620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027BDF" w:rsidRDefault="005965B2" w14:paraId="4991CB94" w14:textId="56F1D8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Pr="009C54AE" w:rsidR="00C61DC5" w:rsidTr="00923D7D" w14:paraId="48FC227D" w14:textId="77777777">
        <w:tc>
          <w:tcPr>
            <w:tcW w:w="4962" w:type="dxa"/>
          </w:tcPr>
          <w:p w:rsidRPr="009C54AE" w:rsidR="00C61DC5" w:rsidP="009C54AE" w:rsidRDefault="00C61DC5" w14:paraId="080D99A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0CCC543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027BDF" w:rsidRDefault="00027BDF" w14:paraId="15C8875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Pr="009C54AE" w:rsidR="00C61DC5" w:rsidTr="00923D7D" w14:paraId="37D0DD83" w14:textId="77777777">
        <w:tc>
          <w:tcPr>
            <w:tcW w:w="4962" w:type="dxa"/>
          </w:tcPr>
          <w:p w:rsidRPr="009C54AE" w:rsidR="00C61DC5" w:rsidP="0090218C" w:rsidRDefault="00C61DC5" w14:paraId="78D203FE" w14:textId="09BD33C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90218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E30329">
              <w:rPr>
                <w:rFonts w:ascii="Corbel" w:hAnsi="Corbel"/>
                <w:sz w:val="24"/>
                <w:szCs w:val="24"/>
              </w:rPr>
              <w:t xml:space="preserve"> </w:t>
            </w:r>
            <w:r w:rsidR="004D6FEA">
              <w:rPr>
                <w:rFonts w:ascii="Corbel" w:hAnsi="Corbel"/>
                <w:sz w:val="24"/>
                <w:szCs w:val="24"/>
              </w:rPr>
              <w:t>kolokwium,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egzaminu)</w:t>
            </w:r>
          </w:p>
        </w:tc>
        <w:tc>
          <w:tcPr>
            <w:tcW w:w="4677" w:type="dxa"/>
          </w:tcPr>
          <w:p w:rsidRPr="009C54AE" w:rsidR="00C61DC5" w:rsidP="00027BDF" w:rsidRDefault="005965B2" w14:paraId="2BF02BE6" w14:textId="3A1665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53</w:t>
            </w:r>
          </w:p>
        </w:tc>
      </w:tr>
      <w:tr w:rsidRPr="009C54AE" w:rsidR="0085747A" w:rsidTr="00923D7D" w14:paraId="4930E27A" w14:textId="77777777">
        <w:tc>
          <w:tcPr>
            <w:tcW w:w="4962" w:type="dxa"/>
          </w:tcPr>
          <w:p w:rsidRPr="009C54AE" w:rsidR="0085747A" w:rsidP="009C54AE" w:rsidRDefault="0085747A" w14:paraId="62CEC4F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027BDF" w:rsidRDefault="00617F0F" w14:paraId="3166A0BB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Pr="009C54AE" w:rsidR="0085747A" w:rsidTr="00923D7D" w14:paraId="1A986B57" w14:textId="77777777">
        <w:tc>
          <w:tcPr>
            <w:tcW w:w="4962" w:type="dxa"/>
          </w:tcPr>
          <w:p w:rsidRPr="009C54AE" w:rsidR="0085747A" w:rsidP="009C54AE" w:rsidRDefault="0085747A" w14:paraId="736D332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027BDF" w:rsidRDefault="00617F0F" w14:paraId="3F50D21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85747A" w:rsidP="009C54AE" w:rsidRDefault="00923D7D" w14:paraId="645A97CF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027ECAA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55320698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7B33D474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Pr="009C54AE" w:rsidR="0085747A" w:rsidTr="00E30329" w14:paraId="413B69CC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0E6A51D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2641" w:type="pct"/>
          </w:tcPr>
          <w:p w:rsidRPr="009C54AE" w:rsidR="0085747A" w:rsidP="0032714E" w:rsidRDefault="0032714E" w14:paraId="1FD17327" w14:textId="7AE67F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C54AE" w:rsidR="0085747A" w:rsidTr="00E30329" w14:paraId="4A028F7A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1F568DA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Pr="009C54AE" w:rsidR="0085747A" w:rsidP="0032714E" w:rsidRDefault="0032714E" w14:paraId="568511A3" w14:textId="77A527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9C54AE" w:rsidR="003E1941" w:rsidP="009C54AE" w:rsidRDefault="003E1941" w14:paraId="5F471F6C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468D65D9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</w:p>
    <w:p w:rsidRPr="009C54AE" w:rsidR="00675843" w:rsidP="009C54AE" w:rsidRDefault="00675843" w14:paraId="39891A1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28"/>
      </w:tblGrid>
      <w:tr w:rsidRPr="009C54AE" w:rsidR="0085747A" w:rsidTr="0F4923AF" w14:paraId="6B301B3B" w14:textId="77777777">
        <w:trPr>
          <w:trHeight w:val="397"/>
        </w:trPr>
        <w:tc>
          <w:tcPr>
            <w:tcW w:w="5000" w:type="pct"/>
          </w:tcPr>
          <w:p w:rsidR="0085747A" w:rsidP="009C54AE" w:rsidRDefault="0085747A" w14:paraId="5BBA992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3501E7" w:rsidR="00704CA0" w:rsidP="00704CA0" w:rsidRDefault="004D6FEA" w14:paraId="209355BA" w14:textId="523903C4">
            <w:pPr>
              <w:pStyle w:val="Punktygwne"/>
              <w:spacing w:before="0" w:after="0"/>
              <w:ind w:left="34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="001C59FF">
              <w:rPr>
                <w:rFonts w:ascii="Corbel" w:hAnsi="Corbel"/>
                <w:b w:val="0"/>
                <w:smallCaps w:val="0"/>
                <w:szCs w:val="24"/>
              </w:rPr>
              <w:t xml:space="preserve">Duraj J., </w:t>
            </w:r>
            <w:r w:rsidRPr="003501E7" w:rsidR="00704CA0">
              <w:rPr>
                <w:rFonts w:ascii="Corbel" w:hAnsi="Corbel"/>
                <w:b w:val="0"/>
                <w:smallCaps w:val="0"/>
                <w:szCs w:val="24"/>
              </w:rPr>
              <w:t xml:space="preserve">Podstawy </w:t>
            </w:r>
            <w:r w:rsidR="001C59FF">
              <w:rPr>
                <w:rFonts w:ascii="Corbel" w:hAnsi="Corbel"/>
                <w:b w:val="0"/>
                <w:smallCaps w:val="0"/>
                <w:szCs w:val="24"/>
              </w:rPr>
              <w:t>ekonomiki przedsiębiorstwa</w:t>
            </w:r>
            <w:r w:rsidRPr="003501E7" w:rsidR="00704CA0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1C59FF">
              <w:rPr>
                <w:rFonts w:ascii="Corbel" w:hAnsi="Corbel"/>
                <w:b w:val="0"/>
                <w:smallCaps w:val="0"/>
                <w:szCs w:val="24"/>
              </w:rPr>
              <w:t xml:space="preserve"> PWE</w:t>
            </w:r>
            <w:r w:rsidRPr="003501E7" w:rsidR="00704CA0">
              <w:rPr>
                <w:rFonts w:ascii="Corbel" w:hAnsi="Corbel"/>
                <w:b w:val="0"/>
                <w:smallCaps w:val="0"/>
                <w:szCs w:val="24"/>
              </w:rPr>
              <w:t>, W</w:t>
            </w:r>
            <w:r w:rsidR="001C59FF">
              <w:rPr>
                <w:rFonts w:ascii="Corbel" w:hAnsi="Corbel"/>
                <w:b w:val="0"/>
                <w:smallCaps w:val="0"/>
                <w:szCs w:val="24"/>
              </w:rPr>
              <w:t>arszawa</w:t>
            </w:r>
            <w:r w:rsidRPr="003501E7" w:rsidR="00704CA0">
              <w:rPr>
                <w:rFonts w:ascii="Corbel" w:hAnsi="Corbel"/>
                <w:b w:val="0"/>
                <w:smallCaps w:val="0"/>
                <w:szCs w:val="24"/>
              </w:rPr>
              <w:t>, 200</w:t>
            </w:r>
            <w:r w:rsidR="00310EF9"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="00704CA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D078C8" w:rsidR="00D078C8" w:rsidP="00D078C8" w:rsidRDefault="004D6FEA" w14:paraId="4F4C7625" w14:textId="22149951">
            <w:pPr>
              <w:pStyle w:val="Punktygwne"/>
              <w:spacing w:before="0" w:after="0"/>
              <w:ind w:left="3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2.</w:t>
            </w:r>
            <w:r w:rsidRPr="003501E7" w:rsidR="00D078C8">
              <w:rPr>
                <w:rFonts w:ascii="Corbel" w:hAnsi="Corbel"/>
                <w:b w:val="0"/>
                <w:smallCaps w:val="0"/>
                <w:szCs w:val="24"/>
              </w:rPr>
              <w:t>Dębski D., Ekonomika i organizacja przedsiębiorstw, WSIP, Warszawa, 2012</w:t>
            </w:r>
            <w:r w:rsidR="00D078C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D078C8" w:rsidR="00704CA0" w:rsidP="00D078C8" w:rsidRDefault="004D6FEA" w14:paraId="435D3E69" w14:textId="417C0A3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3.</w:t>
            </w:r>
            <w:r w:rsidRPr="003501E7" w:rsidR="00D078C8">
              <w:rPr>
                <w:rFonts w:ascii="Corbel" w:hAnsi="Corbel"/>
                <w:b w:val="0"/>
                <w:smallCaps w:val="0"/>
                <w:szCs w:val="24"/>
              </w:rPr>
              <w:t>Ekonomika przedsiębiorstw, red. J. Engelhardt, CeDeWu, Warszawa 2011.</w:t>
            </w:r>
          </w:p>
        </w:tc>
      </w:tr>
      <w:tr w:rsidRPr="009C54AE" w:rsidR="0085747A" w:rsidTr="0F4923AF" w14:paraId="591521BE" w14:textId="77777777">
        <w:trPr>
          <w:trHeight w:val="397"/>
        </w:trPr>
        <w:tc>
          <w:tcPr>
            <w:tcW w:w="5000" w:type="pct"/>
          </w:tcPr>
          <w:p w:rsidR="0085747A" w:rsidP="2CFA6E73" w:rsidRDefault="0085747A" w14:paraId="2F91A583" w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smallCaps w:val="0"/>
              </w:rPr>
            </w:pPr>
            <w:r w:rsidRPr="2CFA6E73">
              <w:rPr>
                <w:rFonts w:ascii="Corbel" w:hAnsi="Corbel" w:eastAsia="Corbel" w:cs="Corbel"/>
                <w:b w:val="0"/>
                <w:smallCaps w:val="0"/>
              </w:rPr>
              <w:t xml:space="preserve">Literatura uzupełniająca: </w:t>
            </w:r>
          </w:p>
          <w:p w:rsidR="00704CA0" w:rsidP="2CFA6E73" w:rsidRDefault="004D6FEA" w14:paraId="01876ED5" w14:textId="66757601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smallCaps w:val="0"/>
                <w:color w:val="000000"/>
              </w:rPr>
            </w:pPr>
            <w:r w:rsidRPr="2CFA6E73">
              <w:rPr>
                <w:rFonts w:ascii="Corbel" w:hAnsi="Corbel" w:eastAsia="Corbel" w:cs="Corbel"/>
                <w:b w:val="0"/>
                <w:smallCaps w:val="0"/>
                <w:color w:val="000000" w:themeColor="text1"/>
              </w:rPr>
              <w:t>1.</w:t>
            </w:r>
            <w:r w:rsidRPr="2CFA6E73" w:rsidR="00704CA0">
              <w:rPr>
                <w:rFonts w:ascii="Corbel" w:hAnsi="Corbel" w:eastAsia="Corbel" w:cs="Corbel"/>
                <w:b w:val="0"/>
                <w:smallCaps w:val="0"/>
                <w:color w:val="000000" w:themeColor="text1"/>
              </w:rPr>
              <w:t>Mierzejewska – Majcherek J. Ekonomika przedsiębiorstw, Difin, Warszawa 2009</w:t>
            </w:r>
          </w:p>
          <w:p w:rsidRPr="00D078C8" w:rsidR="00D078C8" w:rsidP="0F4923AF" w:rsidRDefault="004D6FEA" w14:paraId="5FD9D0C8" w14:textId="58FE0410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smallCaps w:val="0"/>
                <w:color w:val="000000" w:themeColor="text1"/>
              </w:rPr>
            </w:pPr>
            <w:r w:rsidRPr="0F4923AF">
              <w:rPr>
                <w:rFonts w:ascii="Corbel" w:hAnsi="Corbel" w:eastAsia="Corbel" w:cs="Corbel"/>
                <w:b w:val="0"/>
                <w:smallCaps w:val="0"/>
                <w:color w:val="000000" w:themeColor="text1"/>
              </w:rPr>
              <w:t>2.</w:t>
            </w:r>
            <w:r w:rsidRPr="0F4923AF" w:rsidR="00D078C8">
              <w:rPr>
                <w:rFonts w:ascii="Corbel" w:hAnsi="Corbel" w:eastAsia="Corbel" w:cs="Corbel"/>
                <w:b w:val="0"/>
                <w:smallCaps w:val="0"/>
                <w:color w:val="000000" w:themeColor="text1"/>
              </w:rPr>
              <w:t>Nasalski Z., Ekonomika i organizacja przedsiębiorstw Uniwersytet Warmińsko – Mazurski w Olsztynie, 2006</w:t>
            </w:r>
          </w:p>
          <w:p w:rsidRPr="00D078C8" w:rsidR="00D078C8" w:rsidP="0F4923AF" w:rsidRDefault="609AE718" w14:paraId="43B3857F" w14:textId="30FEC661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smallCaps w:val="0"/>
                <w:color w:val="000000"/>
              </w:rPr>
            </w:pPr>
            <w:r w:rsidRPr="0F4923AF">
              <w:rPr>
                <w:rFonts w:ascii="Corbel" w:hAnsi="Corbel" w:eastAsia="Corbel" w:cs="Corbel"/>
                <w:b w:val="0"/>
                <w:smallCaps w:val="0"/>
                <w:color w:val="000000" w:themeColor="text1"/>
              </w:rPr>
              <w:t>3.Gierczak-Korzeniowska B., 2017, The impact of benchlearning on the value of human capital. Reflections on an airline case study</w:t>
            </w:r>
            <w:r w:rsidRPr="0F4923AF" w:rsidR="5544E73E">
              <w:rPr>
                <w:rFonts w:ascii="Corbel" w:hAnsi="Corbel" w:eastAsia="Corbel" w:cs="Corbel"/>
                <w:b w:val="0"/>
                <w:smallCaps w:val="0"/>
                <w:color w:val="000000" w:themeColor="text1"/>
              </w:rPr>
              <w:t>, “Nierówności społeczne a wzrost gospodarczy”, nr 51.</w:t>
            </w:r>
          </w:p>
        </w:tc>
      </w:tr>
    </w:tbl>
    <w:p w:rsidRPr="009C54AE" w:rsidR="0085747A" w:rsidP="009C54AE" w:rsidRDefault="0085747A" w14:paraId="1ABC5BB4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4716CE86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50FDC51E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0244A" w:rsidP="00C16ABF" w:rsidRDefault="00D0244A" w14:paraId="6FAD85F3" w14:textId="77777777">
      <w:pPr>
        <w:spacing w:after="0" w:line="240" w:lineRule="auto"/>
      </w:pPr>
      <w:r>
        <w:separator/>
      </w:r>
    </w:p>
  </w:endnote>
  <w:endnote w:type="continuationSeparator" w:id="0">
    <w:p w:rsidR="00D0244A" w:rsidP="00C16ABF" w:rsidRDefault="00D0244A" w14:paraId="569396FC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0244A" w:rsidP="00C16ABF" w:rsidRDefault="00D0244A" w14:paraId="723E138D" w14:textId="77777777">
      <w:pPr>
        <w:spacing w:after="0" w:line="240" w:lineRule="auto"/>
      </w:pPr>
      <w:r>
        <w:separator/>
      </w:r>
    </w:p>
  </w:footnote>
  <w:footnote w:type="continuationSeparator" w:id="0">
    <w:p w:rsidR="00D0244A" w:rsidP="00C16ABF" w:rsidRDefault="00D0244A" w14:paraId="3A8936CB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trackRevisions w:val="false"/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7BDF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336"/>
    <w:rsid w:val="001718A7"/>
    <w:rsid w:val="001737CF"/>
    <w:rsid w:val="0017512A"/>
    <w:rsid w:val="00176083"/>
    <w:rsid w:val="00192F37"/>
    <w:rsid w:val="001A26B0"/>
    <w:rsid w:val="001A70D2"/>
    <w:rsid w:val="001C59FF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37C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2C01"/>
    <w:rsid w:val="002F02A3"/>
    <w:rsid w:val="002F4ABE"/>
    <w:rsid w:val="002F51AA"/>
    <w:rsid w:val="003018BA"/>
    <w:rsid w:val="0030395F"/>
    <w:rsid w:val="00305C92"/>
    <w:rsid w:val="00310EF9"/>
    <w:rsid w:val="003151C5"/>
    <w:rsid w:val="0032714E"/>
    <w:rsid w:val="003343CF"/>
    <w:rsid w:val="00346FE9"/>
    <w:rsid w:val="0034759A"/>
    <w:rsid w:val="003503F6"/>
    <w:rsid w:val="003530DD"/>
    <w:rsid w:val="00363F78"/>
    <w:rsid w:val="00372AE6"/>
    <w:rsid w:val="003A0A5B"/>
    <w:rsid w:val="003A1176"/>
    <w:rsid w:val="003A7311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122C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D6FEA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965B2"/>
    <w:rsid w:val="005A0855"/>
    <w:rsid w:val="005A133C"/>
    <w:rsid w:val="005A3196"/>
    <w:rsid w:val="005C080F"/>
    <w:rsid w:val="005C55E5"/>
    <w:rsid w:val="005C696A"/>
    <w:rsid w:val="005D02CF"/>
    <w:rsid w:val="005E6E85"/>
    <w:rsid w:val="005F31D2"/>
    <w:rsid w:val="0061029B"/>
    <w:rsid w:val="00617230"/>
    <w:rsid w:val="00617F0F"/>
    <w:rsid w:val="00621CE1"/>
    <w:rsid w:val="00627FC9"/>
    <w:rsid w:val="00647FA8"/>
    <w:rsid w:val="00650C5F"/>
    <w:rsid w:val="00654934"/>
    <w:rsid w:val="006620D9"/>
    <w:rsid w:val="006638B3"/>
    <w:rsid w:val="006702ED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4CA0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7895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68A"/>
    <w:rsid w:val="008F6E29"/>
    <w:rsid w:val="0090218C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2110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67837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44A"/>
    <w:rsid w:val="00D02B25"/>
    <w:rsid w:val="00D02EBA"/>
    <w:rsid w:val="00D078C8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1A87"/>
    <w:rsid w:val="00D8678B"/>
    <w:rsid w:val="00DA2114"/>
    <w:rsid w:val="00DA6057"/>
    <w:rsid w:val="00DC6D0C"/>
    <w:rsid w:val="00DE09C0"/>
    <w:rsid w:val="00DE4A14"/>
    <w:rsid w:val="00DF320D"/>
    <w:rsid w:val="00DF71C8"/>
    <w:rsid w:val="00E017E5"/>
    <w:rsid w:val="00E129B8"/>
    <w:rsid w:val="00E20067"/>
    <w:rsid w:val="00E21E7D"/>
    <w:rsid w:val="00E22FBC"/>
    <w:rsid w:val="00E24BF5"/>
    <w:rsid w:val="00E25338"/>
    <w:rsid w:val="00E30329"/>
    <w:rsid w:val="00E51E44"/>
    <w:rsid w:val="00E63348"/>
    <w:rsid w:val="00E661B9"/>
    <w:rsid w:val="00E742AA"/>
    <w:rsid w:val="00E77E88"/>
    <w:rsid w:val="00E8107D"/>
    <w:rsid w:val="00E94B10"/>
    <w:rsid w:val="00E960BB"/>
    <w:rsid w:val="00EA2074"/>
    <w:rsid w:val="00EA4832"/>
    <w:rsid w:val="00EA4E9D"/>
    <w:rsid w:val="00EB6BD0"/>
    <w:rsid w:val="00EC4899"/>
    <w:rsid w:val="00ED03AB"/>
    <w:rsid w:val="00ED32D2"/>
    <w:rsid w:val="00EE288B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1A29"/>
    <w:rsid w:val="00FD503F"/>
    <w:rsid w:val="00FD7589"/>
    <w:rsid w:val="00FF016A"/>
    <w:rsid w:val="00FF1401"/>
    <w:rsid w:val="00FF5E7D"/>
    <w:rsid w:val="03EDA32C"/>
    <w:rsid w:val="06CF39AC"/>
    <w:rsid w:val="07C7CA2F"/>
    <w:rsid w:val="0D24E34E"/>
    <w:rsid w:val="0F4923AF"/>
    <w:rsid w:val="11F7FF52"/>
    <w:rsid w:val="1517CE3B"/>
    <w:rsid w:val="1AC8722E"/>
    <w:rsid w:val="1D1F57BC"/>
    <w:rsid w:val="231EC83F"/>
    <w:rsid w:val="2891221F"/>
    <w:rsid w:val="2CFA6E73"/>
    <w:rsid w:val="2E589D6C"/>
    <w:rsid w:val="30A32AE2"/>
    <w:rsid w:val="345E950B"/>
    <w:rsid w:val="3734B865"/>
    <w:rsid w:val="38652A08"/>
    <w:rsid w:val="3D1514D8"/>
    <w:rsid w:val="3FF12203"/>
    <w:rsid w:val="415CABB1"/>
    <w:rsid w:val="420E5648"/>
    <w:rsid w:val="449FEFEF"/>
    <w:rsid w:val="47A41248"/>
    <w:rsid w:val="4C9732CE"/>
    <w:rsid w:val="4D561D08"/>
    <w:rsid w:val="527B6F96"/>
    <w:rsid w:val="5544E73E"/>
    <w:rsid w:val="56B28D73"/>
    <w:rsid w:val="581A4538"/>
    <w:rsid w:val="5F9E9F06"/>
    <w:rsid w:val="5FA2B979"/>
    <w:rsid w:val="609AE718"/>
    <w:rsid w:val="6271F2CF"/>
    <w:rsid w:val="62C67928"/>
    <w:rsid w:val="673E9950"/>
    <w:rsid w:val="69EE8ECE"/>
    <w:rsid w:val="6B3F4F14"/>
    <w:rsid w:val="6EA5A6F1"/>
    <w:rsid w:val="6F26EACA"/>
    <w:rsid w:val="73494FED"/>
    <w:rsid w:val="74CD08FD"/>
    <w:rsid w:val="7761234F"/>
    <w:rsid w:val="7CA8A8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BAAA5"/>
  <w15:docId w15:val="{04427BC0-5A1A-4DBB-A0A3-8F31E5D98C4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apple-converted-space" w:customStyle="1">
    <w:name w:val="apple-converted-space"/>
    <w:basedOn w:val="Domylnaczcionkaakapitu"/>
    <w:rsid w:val="002537CD"/>
  </w:style>
  <w:style w:type="paragraph" w:styleId="paragraph" w:customStyle="1">
    <w:name w:val="paragraph"/>
    <w:basedOn w:val="Normalny"/>
    <w:rsid w:val="0090218C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normaltextrun" w:customStyle="1">
    <w:name w:val="normaltextrun"/>
    <w:basedOn w:val="Domylnaczcionkaakapitu"/>
    <w:rsid w:val="0090218C"/>
  </w:style>
  <w:style w:type="character" w:styleId="spellingerror" w:customStyle="1">
    <w:name w:val="spellingerror"/>
    <w:basedOn w:val="Domylnaczcionkaakapitu"/>
    <w:rsid w:val="0090218C"/>
  </w:style>
  <w:style w:type="character" w:styleId="eop" w:customStyle="1">
    <w:name w:val="eop"/>
    <w:basedOn w:val="Domylnaczcionkaakapitu"/>
    <w:rsid w:val="009021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28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87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00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37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58AAB0-5F68-4BC9-B26D-F8C8A5D321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767C491-BE2F-4676-9BA1-5617427A1EC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0832EC3-74C3-4510-8DBD-2270D897E64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EB794CA-0FDA-4DA7-A8FD-689B02755D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Office Word</ap:Application>
  <ap:DocSecurity>0</ap:DocSecurity>
  <ap:ScaleCrop>false</ap:ScaleCrop>
  <ap:Company>Hewlett-Packard Company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Szara Katarzyna</lastModifiedBy>
  <revision>35</revision>
  <lastPrinted>2019-02-06T12:12:00.0000000Z</lastPrinted>
  <dcterms:created xsi:type="dcterms:W3CDTF">2020-10-18T14:22:00.0000000Z</dcterms:created>
  <dcterms:modified xsi:type="dcterms:W3CDTF">2020-12-12T10:58:15.1981658Z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